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F0E7" w14:textId="77777777" w:rsidR="0021110E" w:rsidRDefault="0021110E" w:rsidP="00711F53">
      <w:pPr>
        <w:spacing w:after="0"/>
        <w:rPr>
          <w:b/>
          <w:i w:val="0"/>
          <w:sz w:val="24"/>
          <w:szCs w:val="24"/>
          <w:u w:val="single"/>
          <w:lang w:val="nl-BE"/>
        </w:rPr>
      </w:pPr>
    </w:p>
    <w:p w14:paraId="37D88D16" w14:textId="23D6D117" w:rsidR="002B6AD8" w:rsidRPr="00D92153" w:rsidRDefault="00462EC8" w:rsidP="00711F53">
      <w:pPr>
        <w:spacing w:after="0"/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</w:pPr>
      <w:r w:rsidRPr="00D92153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 xml:space="preserve">Verslag kinderparlement: </w:t>
      </w:r>
      <w:r w:rsidR="002473B7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>vrij</w:t>
      </w:r>
      <w:r w:rsidR="000F2D70" w:rsidRPr="00D92153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 xml:space="preserve">dag </w:t>
      </w:r>
      <w:r w:rsidR="00E861A4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>3 maart</w:t>
      </w:r>
      <w:r w:rsidR="00DF6227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 xml:space="preserve"> 202</w:t>
      </w:r>
      <w:r w:rsidR="00414651"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>3</w:t>
      </w:r>
    </w:p>
    <w:p w14:paraId="09A948B2" w14:textId="77777777" w:rsidR="00684CBC" w:rsidRPr="00D92153" w:rsidRDefault="00684CBC" w:rsidP="00711F53">
      <w:pPr>
        <w:spacing w:after="0"/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</w:pPr>
    </w:p>
    <w:p w14:paraId="3860454D" w14:textId="2A0541F0" w:rsidR="00C30F0C" w:rsidRDefault="00E861A4" w:rsidP="00E861A4">
      <w:pPr>
        <w:pStyle w:val="Lijstalinea"/>
        <w:numPr>
          <w:ilvl w:val="0"/>
          <w:numId w:val="1"/>
        </w:numPr>
        <w:spacing w:after="0"/>
        <w:ind w:left="284"/>
        <w:rPr>
          <w:rFonts w:asciiTheme="majorHAnsi" w:hAnsiTheme="majorHAnsi" w:cs="Arial"/>
          <w:i w:val="0"/>
          <w:sz w:val="28"/>
          <w:szCs w:val="28"/>
          <w:lang w:val="nl-BE"/>
        </w:rPr>
      </w:pPr>
      <w:r w:rsidRPr="00E861A4">
        <w:rPr>
          <w:rFonts w:asciiTheme="majorHAnsi" w:hAnsiTheme="majorHAnsi" w:cs="Arial"/>
          <w:i w:val="0"/>
          <w:sz w:val="28"/>
          <w:szCs w:val="28"/>
          <w:lang w:val="nl-BE"/>
        </w:rPr>
        <w:t>Aa</w:t>
      </w:r>
      <w:r w:rsidR="00ED5E78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nwezig: </w:t>
      </w:r>
      <w:r w:rsidR="002473B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</w:t>
      </w:r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Stan Declercq 4A, </w:t>
      </w:r>
      <w:proofErr w:type="spellStart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>Flo</w:t>
      </w:r>
      <w:proofErr w:type="spellEnd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Gerard 4B, Noah-Emmanuel </w:t>
      </w:r>
      <w:proofErr w:type="spellStart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>Mpululu</w:t>
      </w:r>
      <w:proofErr w:type="spellEnd"/>
      <w:r w:rsidR="00B66A9E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4C</w:t>
      </w:r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>, Manon Kortleve</w:t>
      </w:r>
      <w:r w:rsidR="003B41D4">
        <w:rPr>
          <w:rFonts w:asciiTheme="majorHAnsi" w:hAnsiTheme="majorHAnsi" w:cs="Arial"/>
          <w:i w:val="0"/>
          <w:sz w:val="28"/>
          <w:szCs w:val="28"/>
          <w:lang w:val="nl-BE"/>
        </w:rPr>
        <w:t>n</w:t>
      </w:r>
      <w:bookmarkStart w:id="0" w:name="_GoBack"/>
      <w:bookmarkEnd w:id="0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5A, Marie </w:t>
      </w:r>
      <w:proofErr w:type="spellStart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>Naeyaert</w:t>
      </w:r>
      <w:proofErr w:type="spellEnd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5B, Oscar Peeters 5C</w:t>
      </w:r>
      <w:r w:rsidRPr="00E861A4">
        <w:rPr>
          <w:rFonts w:asciiTheme="majorHAnsi" w:hAnsiTheme="majorHAnsi" w:cs="Arial"/>
          <w:i w:val="0"/>
          <w:sz w:val="28"/>
          <w:szCs w:val="28"/>
          <w:lang w:val="nl-BE"/>
        </w:rPr>
        <w:t>,</w:t>
      </w:r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</w:t>
      </w:r>
      <w:r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Jack </w:t>
      </w:r>
      <w:proofErr w:type="spellStart"/>
      <w:r w:rsidRPr="00E861A4">
        <w:rPr>
          <w:rFonts w:asciiTheme="majorHAnsi" w:hAnsiTheme="majorHAnsi" w:cs="Arial"/>
          <w:i w:val="0"/>
          <w:sz w:val="28"/>
          <w:szCs w:val="28"/>
          <w:lang w:val="nl-BE"/>
        </w:rPr>
        <w:t>Herrijgers</w:t>
      </w:r>
      <w:proofErr w:type="spellEnd"/>
      <w:r w:rsidR="00DF6227" w:rsidRPr="00E861A4">
        <w:rPr>
          <w:rFonts w:asciiTheme="majorHAnsi" w:hAnsiTheme="majorHAnsi" w:cs="Arial"/>
          <w:i w:val="0"/>
          <w:sz w:val="28"/>
          <w:szCs w:val="28"/>
          <w:lang w:val="nl-BE"/>
        </w:rPr>
        <w:t xml:space="preserve"> 6A, 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>Florence Lens 6B, Alexia Cols 6C.</w:t>
      </w:r>
    </w:p>
    <w:p w14:paraId="0FB7D3E4" w14:textId="77777777" w:rsidR="00C30F0C" w:rsidRPr="00C30F0C" w:rsidRDefault="00C30F0C" w:rsidP="00C30F0C">
      <w:pPr>
        <w:spacing w:after="0"/>
        <w:ind w:left="36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551CE54F" w14:textId="096FF41A" w:rsidR="00414651" w:rsidRPr="00745569" w:rsidRDefault="00E861A4" w:rsidP="00414651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</w:pPr>
      <w:r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  <w:t>Voorstel: Spiegels aan de toiletten in blok J.</w:t>
      </w:r>
    </w:p>
    <w:p w14:paraId="7F8FA511" w14:textId="2A183F02" w:rsidR="00414651" w:rsidRDefault="00E861A4" w:rsidP="00E861A4">
      <w:pPr>
        <w:spacing w:after="0"/>
        <w:ind w:left="644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Vorige keer kwam het voorstel om spiegels te voorzien boven de lavabo’s in de toiletten van blok J. We hebben dit voorstel besproken met mevr.</w:t>
      </w:r>
      <w:r w:rsidR="004908D5">
        <w:rPr>
          <w:rFonts w:asciiTheme="majorHAnsi" w:hAnsiTheme="majorHAnsi" w:cs="Arial"/>
          <w:i w:val="0"/>
          <w:sz w:val="28"/>
          <w:szCs w:val="28"/>
          <w:lang w:val="nl-BE"/>
        </w:rPr>
        <w:t xml:space="preserve"> 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>Directeur. Ze vond het een goed voorstel. Ze ging nog horen of dit kon voor de veiligheid.</w:t>
      </w:r>
    </w:p>
    <w:p w14:paraId="1BBB1C06" w14:textId="38869DAB" w:rsidR="00E861A4" w:rsidRDefault="00E861A4" w:rsidP="00E861A4">
      <w:pPr>
        <w:spacing w:after="0"/>
        <w:ind w:left="644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Onze preventieadviseur heeft hiervoor intussen de toestemming gegeven.</w:t>
      </w:r>
    </w:p>
    <w:p w14:paraId="5A2419A1" w14:textId="0D3B357C" w:rsidR="00E861A4" w:rsidRDefault="00E861A4" w:rsidP="00E861A4">
      <w:pPr>
        <w:spacing w:after="0"/>
        <w:ind w:left="644"/>
        <w:rPr>
          <w:rFonts w:asciiTheme="majorHAnsi" w:hAnsiTheme="majorHAnsi" w:cs="Arial"/>
          <w:b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b/>
          <w:i w:val="0"/>
          <w:sz w:val="28"/>
          <w:szCs w:val="28"/>
          <w:lang w:val="nl-BE"/>
        </w:rPr>
        <w:t>Er komen spiegels boven de lavabo’s in de toiletten in blok J.</w:t>
      </w:r>
    </w:p>
    <w:p w14:paraId="17B8F152" w14:textId="4EF70D7A" w:rsidR="00731FAD" w:rsidRDefault="00731FAD" w:rsidP="00731FAD">
      <w:pPr>
        <w:pStyle w:val="Lijstalinea"/>
        <w:spacing w:after="0"/>
        <w:ind w:left="1104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7D40744C" w14:textId="4370FB38" w:rsidR="00731FAD" w:rsidRPr="00745569" w:rsidRDefault="00731FAD" w:rsidP="001D2A5A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</w:pPr>
      <w:r w:rsidRPr="00745569"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  <w:t xml:space="preserve">Voorstel: </w:t>
      </w:r>
      <w:r w:rsidR="00E861A4"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  <w:t>iets organiseren met kinderparlement tijdens familiefeest!</w:t>
      </w:r>
    </w:p>
    <w:p w14:paraId="394A6261" w14:textId="113A1C23" w:rsidR="00E861A4" w:rsidRDefault="00E861A4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Een spel organiseren dat gratis is voor alle kinderen</w:t>
      </w:r>
      <w:r w:rsidR="00B41595">
        <w:rPr>
          <w:rFonts w:asciiTheme="majorHAnsi" w:hAnsiTheme="majorHAnsi" w:cs="Arial"/>
          <w:i w:val="0"/>
          <w:sz w:val="28"/>
          <w:szCs w:val="28"/>
          <w:lang w:val="nl-BE"/>
        </w:rPr>
        <w:t>.</w:t>
      </w:r>
    </w:p>
    <w:p w14:paraId="394F6919" w14:textId="5EE7C9EC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1 bon per leerling ( deelnemen is niet verplicht)</w:t>
      </w:r>
    </w:p>
    <w:p w14:paraId="367FC650" w14:textId="16329E12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Eenvoudig spel, niet te moeilijk, gratis …</w:t>
      </w:r>
    </w:p>
    <w:p w14:paraId="2EE6E5DE" w14:textId="1C48D735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proofErr w:type="spellStart"/>
      <w:r>
        <w:rPr>
          <w:rFonts w:asciiTheme="majorHAnsi" w:hAnsiTheme="majorHAnsi" w:cs="Arial"/>
          <w:i w:val="0"/>
          <w:sz w:val="28"/>
          <w:szCs w:val="28"/>
          <w:lang w:val="nl-BE"/>
        </w:rPr>
        <w:t>Bottle</w:t>
      </w:r>
      <w:proofErr w:type="spellEnd"/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flip: per leerjaar ( lln. krijgen vrijdag een bon voor gratis deelname, zo vragen ze misschien ook aan hun ouders om te komen).</w:t>
      </w:r>
    </w:p>
    <w:p w14:paraId="63F1A314" w14:textId="08CF85B3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We vragen op secretariaat de namenlijsten van de klassen. We duiden aan wie deelnam en wie won ( duiden tijd aan, wie het vlugste het flesje kon rechtzetten, is de winnaar van dat leerjaar).</w:t>
      </w:r>
    </w:p>
    <w:p w14:paraId="10BBD1C0" w14:textId="7D5634AA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Medailles maken : 6 stuks, 1 per leerjaar.</w:t>
      </w:r>
    </w:p>
    <w:p w14:paraId="31A4BCD2" w14:textId="6F2F68AC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Je kan medailles kopen in Hema of ook zelf ontwerpen.</w:t>
      </w:r>
    </w:p>
    <w:p w14:paraId="3174C20E" w14:textId="242327CF" w:rsidR="00B41595" w:rsidRDefault="00B41595" w:rsidP="00E861A4">
      <w:pPr>
        <w:pStyle w:val="Lijstalinea"/>
        <w:numPr>
          <w:ilvl w:val="0"/>
          <w:numId w:val="10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Flesjes: stevige flesjes van halve liter, best allemaal dezelfde</w:t>
      </w:r>
    </w:p>
    <w:p w14:paraId="349DC88A" w14:textId="77777777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73BAE339" w14:textId="6EA58970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Stemming: Wil het kinderparlement </w:t>
      </w:r>
      <w:proofErr w:type="spellStart"/>
      <w:r>
        <w:rPr>
          <w:rFonts w:asciiTheme="majorHAnsi" w:hAnsiTheme="majorHAnsi" w:cs="Arial"/>
          <w:i w:val="0"/>
          <w:sz w:val="28"/>
          <w:szCs w:val="28"/>
          <w:lang w:val="nl-BE"/>
        </w:rPr>
        <w:t>bottleflip</w:t>
      </w:r>
      <w:proofErr w:type="spellEnd"/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wedstrijd organiseren op het familiefeest?</w:t>
      </w:r>
    </w:p>
    <w:p w14:paraId="5F966D4B" w14:textId="14476BD7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Voor: 9     Tegen: 0</w:t>
      </w:r>
    </w:p>
    <w:p w14:paraId="1F0137F8" w14:textId="77777777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0CCCE888" w14:textId="4CC57860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Mevr.</w:t>
      </w:r>
      <w:r w:rsidR="004908D5">
        <w:rPr>
          <w:rFonts w:asciiTheme="majorHAnsi" w:hAnsiTheme="majorHAnsi" w:cs="Arial"/>
          <w:i w:val="0"/>
          <w:sz w:val="28"/>
          <w:szCs w:val="28"/>
          <w:lang w:val="nl-BE"/>
        </w:rPr>
        <w:t xml:space="preserve"> 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>Directeur vond dit alvast een goed idee. Hopelijk gaat de ouderraad hier ook mee akkoord.</w:t>
      </w:r>
    </w:p>
    <w:p w14:paraId="1FE8AF68" w14:textId="0416676F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 w:rsidRPr="00B41595">
        <w:rPr>
          <w:rFonts w:asciiTheme="majorHAnsi" w:hAnsiTheme="majorHAnsi" w:cs="Arial"/>
          <w:b/>
          <w:i w:val="0"/>
          <w:sz w:val="28"/>
          <w:szCs w:val="28"/>
          <w:lang w:val="nl-BE"/>
        </w:rPr>
        <w:lastRenderedPageBreak/>
        <w:t>Ontwerp bon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: </w:t>
      </w:r>
      <w:proofErr w:type="spellStart"/>
      <w:r>
        <w:rPr>
          <w:rFonts w:asciiTheme="majorHAnsi" w:hAnsiTheme="majorHAnsi" w:cs="Arial"/>
          <w:i w:val="0"/>
          <w:sz w:val="28"/>
          <w:szCs w:val="28"/>
          <w:lang w:val="nl-BE"/>
        </w:rPr>
        <w:t>Flo</w:t>
      </w:r>
      <w:proofErr w:type="spellEnd"/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gaat bon ontwerpen tegen 31/3 om deel te nemen.</w:t>
      </w:r>
    </w:p>
    <w:p w14:paraId="6A8AB269" w14:textId="3243E63A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b/>
          <w:i w:val="0"/>
          <w:sz w:val="28"/>
          <w:szCs w:val="28"/>
          <w:lang w:val="nl-BE"/>
        </w:rPr>
        <w:t>Medaille of trofee</w:t>
      </w:r>
      <w:r w:rsidRPr="00B41595">
        <w:rPr>
          <w:rFonts w:asciiTheme="majorHAnsi" w:hAnsiTheme="majorHAnsi" w:cs="Arial"/>
          <w:i w:val="0"/>
          <w:sz w:val="28"/>
          <w:szCs w:val="28"/>
          <w:lang w:val="nl-BE"/>
        </w:rPr>
        <w:t>: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Stan gaat een trofee ontwerpen in de vorm van een flesje. (</w:t>
      </w:r>
      <w:proofErr w:type="spellStart"/>
      <w:r>
        <w:rPr>
          <w:rFonts w:asciiTheme="majorHAnsi" w:hAnsiTheme="majorHAnsi" w:cs="Arial"/>
          <w:i w:val="0"/>
          <w:sz w:val="28"/>
          <w:szCs w:val="28"/>
          <w:lang w:val="nl-BE"/>
        </w:rPr>
        <w:t>bottleflip</w:t>
      </w:r>
      <w:proofErr w:type="spellEnd"/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kampioen)</w:t>
      </w:r>
      <w:r w:rsidR="00C31C27">
        <w:rPr>
          <w:rFonts w:asciiTheme="majorHAnsi" w:hAnsiTheme="majorHAnsi" w:cs="Arial"/>
          <w:i w:val="0"/>
          <w:sz w:val="28"/>
          <w:szCs w:val="28"/>
          <w:lang w:val="nl-BE"/>
        </w:rPr>
        <w:t xml:space="preserve"> Graag ook ten laatste tegen 31/3.</w:t>
      </w:r>
    </w:p>
    <w:p w14:paraId="1A61BAB1" w14:textId="6996D5FD" w:rsidR="00C31C27" w:rsidRDefault="00C31C27" w:rsidP="00B41595">
      <w:pPr>
        <w:pStyle w:val="Lijstalinea"/>
        <w:spacing w:after="0"/>
        <w:ind w:left="1080"/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</w:pPr>
      <w:r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>Opdracht voor de leden van het kinderparlement:</w:t>
      </w:r>
    </w:p>
    <w:p w14:paraId="18D9762A" w14:textId="43B1D7F8" w:rsidR="00C31C27" w:rsidRDefault="00C31C27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Goede flesjes zoeken (liefst dezelfde) en verzamelen. Probeer het ook eens uit.</w:t>
      </w:r>
    </w:p>
    <w:p w14:paraId="0A9CFD66" w14:textId="6ADD32E7" w:rsidR="00C31C27" w:rsidRPr="00C31C27" w:rsidRDefault="00C31C27" w:rsidP="00C31C27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b/>
          <w:i w:val="0"/>
          <w:sz w:val="28"/>
          <w:szCs w:val="28"/>
          <w:u w:val="single"/>
          <w:lang w:val="nl-BE"/>
        </w:rPr>
        <w:t>Dopjesactie?</w:t>
      </w:r>
    </w:p>
    <w:p w14:paraId="42F6BC6E" w14:textId="7F35EB4B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Tot slot kwam er nog de vraag of we nog dopjes verzamelen. Uiteraard blijft</w:t>
      </w:r>
      <w:r w:rsidR="004908D5">
        <w:rPr>
          <w:rFonts w:asciiTheme="majorHAnsi" w:hAnsiTheme="majorHAnsi" w:cs="Arial"/>
          <w:i w:val="0"/>
          <w:sz w:val="28"/>
          <w:szCs w:val="28"/>
          <w:lang w:val="nl-BE"/>
        </w:rPr>
        <w:t xml:space="preserve"> dit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initiatief gewoon doorlopen. Alleen is er nu geen wedstrijd meer aan verbonden als in het begin. Er staat nog altijd een grote zak in het Lachvogelnest. De juf/meester mag de volle klasbak of doos altijd komen uitladen in deze grote zak. Als er een grote volle zak is, komt de organisatie van de blinden deze steeds ophalen.</w:t>
      </w:r>
    </w:p>
    <w:p w14:paraId="600FADF9" w14:textId="6CA92C41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Ze zijn er echt heel blij mee. Misschien moeten de kinderen van het kinderparlement dit nog eens opfrissen in hun klas. Ook in leerjaren 1-2-3 kunnen de leerkrachten het nog eens zeggen.</w:t>
      </w:r>
    </w:p>
    <w:p w14:paraId="42986D62" w14:textId="77777777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3113A9C8" w14:textId="7DAB2F6C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Fijn om te zien hoe gedreven jullie weer waren tijdens de bijeenkomst. Jullie willen jullie</w:t>
      </w:r>
      <w:r w:rsidR="004908D5">
        <w:rPr>
          <w:rFonts w:asciiTheme="majorHAnsi" w:hAnsiTheme="majorHAnsi" w:cs="Arial"/>
          <w:i w:val="0"/>
          <w:sz w:val="28"/>
          <w:szCs w:val="28"/>
          <w:lang w:val="nl-BE"/>
        </w:rPr>
        <w:t xml:space="preserve"> ook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</w:t>
      </w:r>
      <w:r w:rsidR="004908D5">
        <w:rPr>
          <w:rFonts w:asciiTheme="majorHAnsi" w:hAnsiTheme="majorHAnsi" w:cs="Arial"/>
          <w:i w:val="0"/>
          <w:sz w:val="28"/>
          <w:szCs w:val="28"/>
          <w:lang w:val="nl-BE"/>
        </w:rPr>
        <w:t>ten volle</w:t>
      </w:r>
      <w:r>
        <w:rPr>
          <w:rFonts w:asciiTheme="majorHAnsi" w:hAnsiTheme="majorHAnsi" w:cs="Arial"/>
          <w:i w:val="0"/>
          <w:sz w:val="28"/>
          <w:szCs w:val="28"/>
          <w:lang w:val="nl-BE"/>
        </w:rPr>
        <w:t xml:space="preserve"> inzetten voor het schoolfeest van 22 april. Echt tof!</w:t>
      </w:r>
    </w:p>
    <w:p w14:paraId="17AC6D5E" w14:textId="1EF708E3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We verwachten jullie terug in de Vuurvlieg op vrijdag 31 maart.</w:t>
      </w:r>
    </w:p>
    <w:p w14:paraId="4C13642E" w14:textId="77777777" w:rsid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061CAD95" w14:textId="6705F69B" w:rsidR="00C31C27" w:rsidRPr="00C31C27" w:rsidRDefault="00C31C27" w:rsidP="00C31C27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lang w:val="nl-BE"/>
        </w:rPr>
        <w:t>Verslag: juf Greet</w:t>
      </w:r>
    </w:p>
    <w:p w14:paraId="457DBF08" w14:textId="77777777" w:rsidR="00B41595" w:rsidRDefault="00B41595" w:rsidP="00B41595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75ACEF36" w14:textId="77777777" w:rsidR="00E861A4" w:rsidRDefault="00E861A4" w:rsidP="00E861A4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0661F1DE" w14:textId="77777777" w:rsidR="00E861A4" w:rsidRDefault="00E861A4" w:rsidP="00E861A4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76887FE0" w14:textId="77777777" w:rsidR="00E861A4" w:rsidRDefault="00E861A4" w:rsidP="00E861A4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6D9EB759" w14:textId="77777777" w:rsidR="00E861A4" w:rsidRDefault="00E861A4" w:rsidP="00E861A4">
      <w:pPr>
        <w:pStyle w:val="Lijstalinea"/>
        <w:spacing w:after="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2A7A4D68" w14:textId="77777777" w:rsidR="001D2A5A" w:rsidRPr="002E3328" w:rsidRDefault="001D2A5A" w:rsidP="001D2A5A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lang w:val="nl-BE"/>
        </w:rPr>
      </w:pPr>
    </w:p>
    <w:p w14:paraId="1A1B7178" w14:textId="77777777" w:rsidR="00D20DC7" w:rsidRDefault="00D20DC7" w:rsidP="000E6CD4">
      <w:pPr>
        <w:spacing w:after="0"/>
        <w:ind w:left="720"/>
        <w:rPr>
          <w:rFonts w:asciiTheme="majorHAnsi" w:hAnsiTheme="majorHAnsi" w:cs="Arial"/>
          <w:i w:val="0"/>
          <w:sz w:val="28"/>
          <w:szCs w:val="28"/>
          <w:u w:val="single"/>
          <w:lang w:val="nl-BE"/>
        </w:rPr>
      </w:pPr>
    </w:p>
    <w:p w14:paraId="6255A8A9" w14:textId="38F7F8EF" w:rsidR="00BC061E" w:rsidRDefault="00BC061E" w:rsidP="00BC061E">
      <w:pPr>
        <w:spacing w:after="0"/>
        <w:rPr>
          <w:rFonts w:asciiTheme="majorHAnsi" w:hAnsiTheme="majorHAnsi" w:cs="Arial"/>
          <w:i w:val="0"/>
          <w:sz w:val="28"/>
          <w:szCs w:val="28"/>
          <w:u w:val="single"/>
          <w:lang w:val="nl-BE"/>
        </w:rPr>
      </w:pPr>
    </w:p>
    <w:p w14:paraId="7ED72A50" w14:textId="77F60CC4" w:rsidR="000E6CD4" w:rsidRPr="000E6CD4" w:rsidRDefault="000E6CD4" w:rsidP="000E6CD4">
      <w:pPr>
        <w:spacing w:after="0"/>
        <w:ind w:left="720"/>
        <w:rPr>
          <w:rFonts w:asciiTheme="majorHAnsi" w:hAnsiTheme="majorHAnsi" w:cs="Arial"/>
          <w:i w:val="0"/>
          <w:sz w:val="28"/>
          <w:szCs w:val="28"/>
          <w:u w:val="single"/>
          <w:lang w:val="nl-BE"/>
        </w:rPr>
      </w:pPr>
      <w:r>
        <w:rPr>
          <w:rFonts w:asciiTheme="majorHAnsi" w:hAnsiTheme="majorHAnsi" w:cs="Arial"/>
          <w:i w:val="0"/>
          <w:sz w:val="28"/>
          <w:szCs w:val="28"/>
          <w:u w:val="single"/>
          <w:lang w:val="nl-BE"/>
        </w:rPr>
        <w:t xml:space="preserve">                                         </w:t>
      </w:r>
    </w:p>
    <w:p w14:paraId="124C5A11" w14:textId="77777777" w:rsidR="000E6CD4" w:rsidRDefault="000E6CD4" w:rsidP="000E6CD4">
      <w:pPr>
        <w:pStyle w:val="Lijstalinea"/>
        <w:spacing w:after="0"/>
        <w:ind w:left="1080"/>
        <w:rPr>
          <w:rFonts w:asciiTheme="majorHAnsi" w:hAnsiTheme="majorHAnsi" w:cs="Arial"/>
          <w:i w:val="0"/>
          <w:sz w:val="28"/>
          <w:szCs w:val="28"/>
          <w:u w:val="single"/>
          <w:lang w:val="nl-BE"/>
        </w:rPr>
      </w:pPr>
    </w:p>
    <w:p w14:paraId="6AEA239A" w14:textId="77777777" w:rsidR="000E6CD4" w:rsidRPr="003409B2" w:rsidRDefault="000E6CD4" w:rsidP="00DF6227">
      <w:pPr>
        <w:pStyle w:val="Lijstalinea"/>
        <w:spacing w:after="0"/>
        <w:rPr>
          <w:rFonts w:asciiTheme="majorHAnsi" w:hAnsiTheme="majorHAnsi" w:cs="Arial"/>
          <w:b/>
          <w:bCs/>
          <w:i w:val="0"/>
          <w:sz w:val="28"/>
          <w:szCs w:val="28"/>
          <w:u w:val="single"/>
          <w:lang w:val="nl-BE"/>
        </w:rPr>
      </w:pPr>
    </w:p>
    <w:sectPr w:rsidR="000E6CD4" w:rsidRPr="003409B2" w:rsidSect="00684C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973"/>
    <w:multiLevelType w:val="hybridMultilevel"/>
    <w:tmpl w:val="4BE87660"/>
    <w:lvl w:ilvl="0" w:tplc="A66AA416">
      <w:numFmt w:val="bullet"/>
      <w:lvlText w:val="-"/>
      <w:lvlJc w:val="left"/>
      <w:pPr>
        <w:ind w:left="1104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37601995"/>
    <w:multiLevelType w:val="hybridMultilevel"/>
    <w:tmpl w:val="143213C2"/>
    <w:lvl w:ilvl="0" w:tplc="EFF0872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D1232"/>
    <w:multiLevelType w:val="hybridMultilevel"/>
    <w:tmpl w:val="B54EDE3E"/>
    <w:lvl w:ilvl="0" w:tplc="A06E3D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C4A91"/>
    <w:multiLevelType w:val="hybridMultilevel"/>
    <w:tmpl w:val="3FC8439A"/>
    <w:lvl w:ilvl="0" w:tplc="2DEC19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C15D0"/>
    <w:multiLevelType w:val="hybridMultilevel"/>
    <w:tmpl w:val="A37A1D3C"/>
    <w:lvl w:ilvl="0" w:tplc="4D0883EE">
      <w:start w:val="15"/>
      <w:numFmt w:val="bullet"/>
      <w:lvlText w:val="-"/>
      <w:lvlJc w:val="left"/>
      <w:pPr>
        <w:ind w:left="1164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53FB0760"/>
    <w:multiLevelType w:val="hybridMultilevel"/>
    <w:tmpl w:val="B7E2F21A"/>
    <w:lvl w:ilvl="0" w:tplc="935845D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5125A"/>
    <w:multiLevelType w:val="hybridMultilevel"/>
    <w:tmpl w:val="D0F287E4"/>
    <w:lvl w:ilvl="0" w:tplc="2B5818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A54"/>
    <w:multiLevelType w:val="hybridMultilevel"/>
    <w:tmpl w:val="568CC930"/>
    <w:lvl w:ilvl="0" w:tplc="D40A1A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516" w:hanging="360"/>
      </w:pPr>
    </w:lvl>
    <w:lvl w:ilvl="2" w:tplc="0813001B" w:tentative="1">
      <w:start w:val="1"/>
      <w:numFmt w:val="lowerRoman"/>
      <w:lvlText w:val="%3."/>
      <w:lvlJc w:val="right"/>
      <w:pPr>
        <w:ind w:left="2236" w:hanging="180"/>
      </w:pPr>
    </w:lvl>
    <w:lvl w:ilvl="3" w:tplc="0813000F" w:tentative="1">
      <w:start w:val="1"/>
      <w:numFmt w:val="decimal"/>
      <w:lvlText w:val="%4."/>
      <w:lvlJc w:val="left"/>
      <w:pPr>
        <w:ind w:left="2956" w:hanging="360"/>
      </w:pPr>
    </w:lvl>
    <w:lvl w:ilvl="4" w:tplc="08130019" w:tentative="1">
      <w:start w:val="1"/>
      <w:numFmt w:val="lowerLetter"/>
      <w:lvlText w:val="%5."/>
      <w:lvlJc w:val="left"/>
      <w:pPr>
        <w:ind w:left="3676" w:hanging="360"/>
      </w:pPr>
    </w:lvl>
    <w:lvl w:ilvl="5" w:tplc="0813001B" w:tentative="1">
      <w:start w:val="1"/>
      <w:numFmt w:val="lowerRoman"/>
      <w:lvlText w:val="%6."/>
      <w:lvlJc w:val="right"/>
      <w:pPr>
        <w:ind w:left="4396" w:hanging="180"/>
      </w:pPr>
    </w:lvl>
    <w:lvl w:ilvl="6" w:tplc="0813000F" w:tentative="1">
      <w:start w:val="1"/>
      <w:numFmt w:val="decimal"/>
      <w:lvlText w:val="%7."/>
      <w:lvlJc w:val="left"/>
      <w:pPr>
        <w:ind w:left="5116" w:hanging="360"/>
      </w:pPr>
    </w:lvl>
    <w:lvl w:ilvl="7" w:tplc="08130019" w:tentative="1">
      <w:start w:val="1"/>
      <w:numFmt w:val="lowerLetter"/>
      <w:lvlText w:val="%8."/>
      <w:lvlJc w:val="left"/>
      <w:pPr>
        <w:ind w:left="5836" w:hanging="360"/>
      </w:pPr>
    </w:lvl>
    <w:lvl w:ilvl="8" w:tplc="08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65D44FE0"/>
    <w:multiLevelType w:val="hybridMultilevel"/>
    <w:tmpl w:val="4978E762"/>
    <w:lvl w:ilvl="0" w:tplc="347ABE8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3C31AD"/>
    <w:multiLevelType w:val="hybridMultilevel"/>
    <w:tmpl w:val="57968912"/>
    <w:lvl w:ilvl="0" w:tplc="61C07628">
      <w:numFmt w:val="bullet"/>
      <w:lvlText w:val="-"/>
      <w:lvlJc w:val="left"/>
      <w:pPr>
        <w:ind w:left="1140" w:hanging="360"/>
      </w:pPr>
      <w:rPr>
        <w:rFonts w:ascii="Cambria" w:eastAsiaTheme="minorHAnsi" w:hAnsi="Cambria" w:cs="Aria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244C2"/>
    <w:rsid w:val="00061E84"/>
    <w:rsid w:val="00074DD2"/>
    <w:rsid w:val="000B1258"/>
    <w:rsid w:val="000C0230"/>
    <w:rsid w:val="000D2333"/>
    <w:rsid w:val="000D639B"/>
    <w:rsid w:val="000E6CD4"/>
    <w:rsid w:val="000F2D70"/>
    <w:rsid w:val="000F4560"/>
    <w:rsid w:val="000F58EC"/>
    <w:rsid w:val="000F6C7A"/>
    <w:rsid w:val="00126BF9"/>
    <w:rsid w:val="0015067C"/>
    <w:rsid w:val="00167493"/>
    <w:rsid w:val="001A79B5"/>
    <w:rsid w:val="001B47B3"/>
    <w:rsid w:val="001D2A5A"/>
    <w:rsid w:val="00203463"/>
    <w:rsid w:val="0021110E"/>
    <w:rsid w:val="00213DEA"/>
    <w:rsid w:val="0021464D"/>
    <w:rsid w:val="002473B7"/>
    <w:rsid w:val="0025011D"/>
    <w:rsid w:val="002820FD"/>
    <w:rsid w:val="002B6AD8"/>
    <w:rsid w:val="002E3328"/>
    <w:rsid w:val="003036FE"/>
    <w:rsid w:val="00311346"/>
    <w:rsid w:val="00332B05"/>
    <w:rsid w:val="003409B2"/>
    <w:rsid w:val="003B41D4"/>
    <w:rsid w:val="003F0367"/>
    <w:rsid w:val="00411329"/>
    <w:rsid w:val="00413DA7"/>
    <w:rsid w:val="00414651"/>
    <w:rsid w:val="004256EC"/>
    <w:rsid w:val="00462EC8"/>
    <w:rsid w:val="004908D5"/>
    <w:rsid w:val="004A7766"/>
    <w:rsid w:val="004B79EC"/>
    <w:rsid w:val="00572E98"/>
    <w:rsid w:val="00576977"/>
    <w:rsid w:val="005815B7"/>
    <w:rsid w:val="00586887"/>
    <w:rsid w:val="005919B1"/>
    <w:rsid w:val="005925C0"/>
    <w:rsid w:val="00592F59"/>
    <w:rsid w:val="005D6802"/>
    <w:rsid w:val="00623B95"/>
    <w:rsid w:val="00625943"/>
    <w:rsid w:val="0063586D"/>
    <w:rsid w:val="006843A5"/>
    <w:rsid w:val="00684CBC"/>
    <w:rsid w:val="00685D8D"/>
    <w:rsid w:val="00697D59"/>
    <w:rsid w:val="006D16CC"/>
    <w:rsid w:val="006E6966"/>
    <w:rsid w:val="00703427"/>
    <w:rsid w:val="00711F53"/>
    <w:rsid w:val="00731FAD"/>
    <w:rsid w:val="00745569"/>
    <w:rsid w:val="00780476"/>
    <w:rsid w:val="007C584F"/>
    <w:rsid w:val="007D18CB"/>
    <w:rsid w:val="007E3FDF"/>
    <w:rsid w:val="007F1913"/>
    <w:rsid w:val="00802E67"/>
    <w:rsid w:val="00803C23"/>
    <w:rsid w:val="008226FE"/>
    <w:rsid w:val="008660E3"/>
    <w:rsid w:val="008732DC"/>
    <w:rsid w:val="008A18D4"/>
    <w:rsid w:val="008A2DCD"/>
    <w:rsid w:val="008A7F1E"/>
    <w:rsid w:val="008C40AE"/>
    <w:rsid w:val="009129BA"/>
    <w:rsid w:val="009244BF"/>
    <w:rsid w:val="009703F3"/>
    <w:rsid w:val="009D4301"/>
    <w:rsid w:val="009D6C86"/>
    <w:rsid w:val="00A67B9C"/>
    <w:rsid w:val="00AC2A92"/>
    <w:rsid w:val="00AF77A6"/>
    <w:rsid w:val="00B0783B"/>
    <w:rsid w:val="00B21D95"/>
    <w:rsid w:val="00B30A3B"/>
    <w:rsid w:val="00B41595"/>
    <w:rsid w:val="00B436A2"/>
    <w:rsid w:val="00B6466B"/>
    <w:rsid w:val="00B66A9E"/>
    <w:rsid w:val="00B7421A"/>
    <w:rsid w:val="00BC061E"/>
    <w:rsid w:val="00BF1ED6"/>
    <w:rsid w:val="00C30F0C"/>
    <w:rsid w:val="00C31C27"/>
    <w:rsid w:val="00C44287"/>
    <w:rsid w:val="00C62296"/>
    <w:rsid w:val="00CE3866"/>
    <w:rsid w:val="00D1085F"/>
    <w:rsid w:val="00D17EAD"/>
    <w:rsid w:val="00D20DC7"/>
    <w:rsid w:val="00D61992"/>
    <w:rsid w:val="00D63625"/>
    <w:rsid w:val="00D65C33"/>
    <w:rsid w:val="00D920E5"/>
    <w:rsid w:val="00D92153"/>
    <w:rsid w:val="00DF1449"/>
    <w:rsid w:val="00DF1C84"/>
    <w:rsid w:val="00DF6227"/>
    <w:rsid w:val="00E101E9"/>
    <w:rsid w:val="00E442C8"/>
    <w:rsid w:val="00E827B6"/>
    <w:rsid w:val="00E861A4"/>
    <w:rsid w:val="00EB788A"/>
    <w:rsid w:val="00EC3AAF"/>
    <w:rsid w:val="00ED5E78"/>
    <w:rsid w:val="00F51B2C"/>
    <w:rsid w:val="00FB5BCE"/>
    <w:rsid w:val="00FC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FD7C"/>
  <w15:docId w15:val="{FAA180B9-0A54-4462-A622-00F7C107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4287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4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4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44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44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44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44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44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44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44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4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4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44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44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44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44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44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44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44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4428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44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44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4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4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C44287"/>
    <w:rPr>
      <w:b/>
      <w:bCs/>
      <w:spacing w:val="0"/>
    </w:rPr>
  </w:style>
  <w:style w:type="character" w:styleId="Nadruk">
    <w:name w:val="Emphasis"/>
    <w:uiPriority w:val="20"/>
    <w:qFormat/>
    <w:rsid w:val="00C44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C442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4428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44287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C44287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44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44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C44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C44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C4428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C4428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C44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44287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15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B2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B2953ADD4D4F86CA3A36C2F2B8DE" ma:contentTypeVersion="14" ma:contentTypeDescription="Een nieuw document maken." ma:contentTypeScope="" ma:versionID="9c73d4ea37423736c6a07413258b0151">
  <xsd:schema xmlns:xsd="http://www.w3.org/2001/XMLSchema" xmlns:xs="http://www.w3.org/2001/XMLSchema" xmlns:p="http://schemas.microsoft.com/office/2006/metadata/properties" xmlns:ns3="77997676-63a8-4d8a-b5af-f7b62f8e7ab9" xmlns:ns4="dbbeb669-4324-4bb5-a16e-67ac800a28fb" targetNamespace="http://schemas.microsoft.com/office/2006/metadata/properties" ma:root="true" ma:fieldsID="464ef86a886ed68d221cd2cb0dcaf13b" ns3:_="" ns4:_="">
    <xsd:import namespace="77997676-63a8-4d8a-b5af-f7b62f8e7ab9"/>
    <xsd:import namespace="dbbeb669-4324-4bb5-a16e-67ac800a2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7676-63a8-4d8a-b5af-f7b62f8e7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b669-4324-4bb5-a16e-67ac800a2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A55A3-E628-43FF-8F75-28804ADC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7676-63a8-4d8a-b5af-f7b62f8e7ab9"/>
    <ds:schemaRef ds:uri="dbbeb669-4324-4bb5-a16e-67ac800a2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05A8D-17E8-41FD-B939-3EBA064AD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5D8D-AFDE-4B67-A4DC-D2C85F413037}">
  <ds:schemaRefs>
    <ds:schemaRef ds:uri="http://schemas.microsoft.com/office/2006/metadata/properties"/>
    <ds:schemaRef ds:uri="http://schemas.microsoft.com/office/2006/documentManagement/types"/>
    <ds:schemaRef ds:uri="77997676-63a8-4d8a-b5af-f7b62f8e7ab9"/>
    <ds:schemaRef ds:uri="dbbeb669-4324-4bb5-a16e-67ac800a28f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Op de Beeck</dc:creator>
  <cp:lastModifiedBy>juf greet</cp:lastModifiedBy>
  <cp:revision>2</cp:revision>
  <cp:lastPrinted>2012-09-13T14:37:00Z</cp:lastPrinted>
  <dcterms:created xsi:type="dcterms:W3CDTF">2023-03-17T07:07:00Z</dcterms:created>
  <dcterms:modified xsi:type="dcterms:W3CDTF">2023-03-17T07:07:00Z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0x0101005D9DB2953ADD4D4F86CA3A36C2F2B8DE</vt:lpwstr>
  </property>
</Properties>
</file>